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74" w:rsidRDefault="00BE4374" w:rsidP="00F0077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Publicações no DOE</w:t>
      </w:r>
    </w:p>
    <w:p w:rsidR="00665B80" w:rsidRPr="00BE4374" w:rsidRDefault="00F00771" w:rsidP="00F00771">
      <w:pPr>
        <w:rPr>
          <w:b/>
          <w:sz w:val="24"/>
          <w:szCs w:val="24"/>
          <w:u w:val="single"/>
        </w:rPr>
      </w:pPr>
      <w:r w:rsidRPr="00BE4374">
        <w:rPr>
          <w:b/>
          <w:sz w:val="24"/>
          <w:szCs w:val="24"/>
          <w:u w:val="single"/>
        </w:rPr>
        <w:t>LICITAÇÃO TP CSO 04743/18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JULGAMENTO</w:t>
      </w:r>
      <w:r w:rsidRPr="00BE4374">
        <w:rPr>
          <w:rFonts w:ascii="Arial" w:hAnsi="Arial" w:cs="Arial"/>
          <w:sz w:val="19"/>
          <w:szCs w:val="19"/>
        </w:rPr>
        <w:t xml:space="preserve"> LI CSO Nº 4743/18 – CLASSIFICAÇÃO FINALA Comissão aceitou as </w:t>
      </w:r>
      <w:proofErr w:type="spellStart"/>
      <w:r w:rsidRPr="00BE4374">
        <w:rPr>
          <w:rFonts w:ascii="Arial" w:hAnsi="Arial" w:cs="Arial"/>
          <w:sz w:val="19"/>
          <w:szCs w:val="19"/>
        </w:rPr>
        <w:t>Prop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. Comerciais de todas as Licitantes, sendo: 1° </w:t>
      </w:r>
      <w:proofErr w:type="spellStart"/>
      <w:r w:rsidRPr="00BE4374">
        <w:rPr>
          <w:rFonts w:ascii="Arial" w:hAnsi="Arial" w:cs="Arial"/>
          <w:sz w:val="19"/>
          <w:szCs w:val="19"/>
        </w:rPr>
        <w:t>Part-ner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(100,00), 2º Consórcio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(99,12), 3° Consórcio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(97,82), 4° </w:t>
      </w:r>
      <w:proofErr w:type="spellStart"/>
      <w:r w:rsidRPr="00BE4374">
        <w:rPr>
          <w:rFonts w:ascii="Arial" w:hAnsi="Arial" w:cs="Arial"/>
          <w:sz w:val="19"/>
          <w:szCs w:val="19"/>
        </w:rPr>
        <w:t>Serec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(92,90), 5° TCRE (92,35), 6° Estática (90,11), 7° GCA (86,17) e 8° PSI (76,01) e classificou na forma ponderada as Propostas técnicas e </w:t>
      </w:r>
      <w:proofErr w:type="spellStart"/>
      <w:r w:rsidRPr="00BE4374">
        <w:rPr>
          <w:rFonts w:ascii="Arial" w:hAnsi="Arial" w:cs="Arial"/>
          <w:sz w:val="19"/>
          <w:szCs w:val="19"/>
        </w:rPr>
        <w:t>Comer-ciais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, </w:t>
      </w:r>
      <w:r w:rsidRPr="00BE4374">
        <w:rPr>
          <w:rFonts w:ascii="Arial" w:hAnsi="Arial" w:cs="Arial"/>
          <w:color w:val="FF0000"/>
          <w:sz w:val="19"/>
          <w:szCs w:val="19"/>
        </w:rPr>
        <w:t>nesta ordem</w:t>
      </w:r>
      <w:r w:rsidRPr="00BE4374">
        <w:rPr>
          <w:rFonts w:ascii="Arial" w:hAnsi="Arial" w:cs="Arial"/>
          <w:sz w:val="19"/>
          <w:szCs w:val="19"/>
        </w:rPr>
        <w:t>: 1° Partner (97,98), 2º Con</w:t>
      </w:r>
      <w:bookmarkStart w:id="0" w:name="_GoBack"/>
      <w:bookmarkEnd w:id="0"/>
      <w:r w:rsidRPr="00BE4374">
        <w:rPr>
          <w:rFonts w:ascii="Arial" w:hAnsi="Arial" w:cs="Arial"/>
          <w:sz w:val="19"/>
          <w:szCs w:val="19"/>
        </w:rPr>
        <w:t xml:space="preserve">sórcio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(97,81), 3° </w:t>
      </w:r>
      <w:proofErr w:type="spellStart"/>
      <w:r w:rsidRPr="00BE4374">
        <w:rPr>
          <w:rFonts w:ascii="Arial" w:hAnsi="Arial" w:cs="Arial"/>
          <w:sz w:val="19"/>
          <w:szCs w:val="19"/>
        </w:rPr>
        <w:t>Serec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(97,51), 4° Consórcio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(97,24), 5° TCRE (97,17), 6° Estática (96,59), 7° GCA (95,36) e 8° PSI (79,32). Dossiê franqueado p/ vistas à Av. do Estado, 561 – Unidade I – São Paulo/SP, 08h30 às 11h30/13h30 às 16h00.SP, </w:t>
      </w:r>
      <w:r w:rsidRPr="00BE4374">
        <w:rPr>
          <w:rFonts w:ascii="Arial" w:hAnsi="Arial" w:cs="Arial"/>
          <w:b/>
          <w:sz w:val="19"/>
          <w:szCs w:val="19"/>
        </w:rPr>
        <w:t>30/10/19</w:t>
      </w:r>
      <w:r w:rsidRPr="00BE4374">
        <w:rPr>
          <w:rFonts w:ascii="Arial" w:hAnsi="Arial" w:cs="Arial"/>
          <w:sz w:val="19"/>
          <w:szCs w:val="19"/>
        </w:rPr>
        <w:t xml:space="preserve"> (RE) A Comissão Julgadora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DIREITO</w:t>
      </w:r>
      <w:r w:rsidRPr="00BE4374">
        <w:rPr>
          <w:rFonts w:ascii="Arial" w:hAnsi="Arial" w:cs="Arial"/>
          <w:sz w:val="19"/>
          <w:szCs w:val="19"/>
        </w:rPr>
        <w:t xml:space="preserve"> DE PREFERÊNCIA – NOVA SESSÃO COMERCIAL – LI CSO Nº 4743/18A Comissão convoca a licitante Partner a fim de exercer o direito de preferência (LC 123/06), conforme publicado no D.O. – Caderno Empresarial, em 04/10/19. A sessão de recebimento de nova proposta comercial será às 10h00 do dia 21/10/19, à Av. do Estado, 561 – Auditório de Licitações 1 - Unidade I – São Paulo/SP.SP </w:t>
      </w:r>
      <w:r w:rsidRPr="00BE4374">
        <w:rPr>
          <w:rFonts w:ascii="Arial" w:hAnsi="Arial" w:cs="Arial"/>
          <w:b/>
          <w:sz w:val="19"/>
          <w:szCs w:val="19"/>
        </w:rPr>
        <w:t>16/10/19</w:t>
      </w:r>
      <w:r w:rsidRPr="00BE4374">
        <w:rPr>
          <w:rFonts w:ascii="Arial" w:hAnsi="Arial" w:cs="Arial"/>
          <w:sz w:val="19"/>
          <w:szCs w:val="19"/>
        </w:rPr>
        <w:t xml:space="preserve"> (RE)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JULGAMENTO</w:t>
      </w:r>
      <w:r w:rsidRPr="00BE4374">
        <w:rPr>
          <w:rFonts w:ascii="Arial" w:hAnsi="Arial" w:cs="Arial"/>
          <w:sz w:val="19"/>
          <w:szCs w:val="19"/>
        </w:rPr>
        <w:t xml:space="preserve"> LI CSO Nº 4743/18 – CLASSIFICAÇÃO FINAL PROVISÓRIAA Comissão aceitou as </w:t>
      </w:r>
      <w:proofErr w:type="spellStart"/>
      <w:r w:rsidRPr="00BE4374">
        <w:rPr>
          <w:rFonts w:ascii="Arial" w:hAnsi="Arial" w:cs="Arial"/>
          <w:sz w:val="19"/>
          <w:szCs w:val="19"/>
        </w:rPr>
        <w:t>Prop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. Comerciais de todos os Licitantes, sendo: 1º (Consórcio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) (99,66), 2º Consórcio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(98,65), 3º Partner (97,28), 4º </w:t>
      </w:r>
      <w:proofErr w:type="spellStart"/>
      <w:r w:rsidRPr="00BE4374">
        <w:rPr>
          <w:rFonts w:ascii="Arial" w:hAnsi="Arial" w:cs="Arial"/>
          <w:sz w:val="19"/>
          <w:szCs w:val="19"/>
        </w:rPr>
        <w:t>Serec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(93,69), 5º TCRE (93,13), 6º Estática (90,88), 7º GCA (86,90) e 8º PSI (76,66) e classificou na forma ponderada as </w:t>
      </w:r>
      <w:proofErr w:type="spellStart"/>
      <w:r w:rsidRPr="00BE4374">
        <w:rPr>
          <w:rFonts w:ascii="Arial" w:hAnsi="Arial" w:cs="Arial"/>
          <w:sz w:val="19"/>
          <w:szCs w:val="19"/>
        </w:rPr>
        <w:t>Prop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. Técnicas e Comerciais, </w:t>
      </w:r>
      <w:r w:rsidRPr="00BE4374">
        <w:rPr>
          <w:rFonts w:ascii="Arial" w:hAnsi="Arial" w:cs="Arial"/>
          <w:color w:val="FF0000"/>
          <w:sz w:val="19"/>
          <w:szCs w:val="19"/>
        </w:rPr>
        <w:t>nesta ordem</w:t>
      </w:r>
      <w:r w:rsidRPr="00BE4374">
        <w:rPr>
          <w:rFonts w:ascii="Arial" w:hAnsi="Arial" w:cs="Arial"/>
          <w:sz w:val="19"/>
          <w:szCs w:val="19"/>
        </w:rPr>
        <w:t xml:space="preserve">: 1º Consórcio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(98,06), 2º </w:t>
      </w:r>
      <w:proofErr w:type="spellStart"/>
      <w:r w:rsidRPr="00BE4374">
        <w:rPr>
          <w:rFonts w:ascii="Arial" w:hAnsi="Arial" w:cs="Arial"/>
          <w:sz w:val="19"/>
          <w:szCs w:val="19"/>
        </w:rPr>
        <w:t>Serec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(97,75), 3º Consórcio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(97,49), 4º TCRE (97,41), 5º Partner (97,16), 6º Estática (96,82), 7º GCA (95,57) 8º PSI (79,52). Decorrido prazo recursal, a Comissão promoverá a análise de solicitação da Partner sobre o exercício do direito de preferência (LC 123/06). Dossiê franqueado p/ vistas à Av. do Estado, 561 – Unidade I – São Paulo/SP, 08h30 às 11h30/13h30 às 16h00.SP </w:t>
      </w:r>
      <w:r w:rsidRPr="00BE4374">
        <w:rPr>
          <w:rFonts w:ascii="Arial" w:hAnsi="Arial" w:cs="Arial"/>
          <w:b/>
          <w:sz w:val="19"/>
          <w:szCs w:val="19"/>
        </w:rPr>
        <w:t>04/10/19</w:t>
      </w:r>
      <w:r w:rsidRPr="00BE4374">
        <w:rPr>
          <w:rFonts w:ascii="Arial" w:hAnsi="Arial" w:cs="Arial"/>
          <w:sz w:val="19"/>
          <w:szCs w:val="19"/>
        </w:rPr>
        <w:t xml:space="preserve"> (RE) A Com. Julgadora.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RECURSO</w:t>
      </w:r>
      <w:r w:rsidRPr="00BE4374">
        <w:rPr>
          <w:rFonts w:ascii="Arial" w:hAnsi="Arial" w:cs="Arial"/>
          <w:sz w:val="19"/>
          <w:szCs w:val="19"/>
        </w:rPr>
        <w:t xml:space="preserve"> DEFERIDO / PARCIALMENTE DEFERIDOLI Sabesp CSO-4743/18 - A Comissão Julgadora após avaliação dos recursos interpostos pelos Consórcios "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>" e "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" contra suas </w:t>
      </w:r>
      <w:proofErr w:type="spellStart"/>
      <w:r w:rsidRPr="00BE4374">
        <w:rPr>
          <w:rFonts w:ascii="Arial" w:hAnsi="Arial" w:cs="Arial"/>
          <w:sz w:val="19"/>
          <w:szCs w:val="19"/>
        </w:rPr>
        <w:t>res-pectivas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pontuações técnica, </w:t>
      </w:r>
      <w:r w:rsidRPr="00BE4374">
        <w:rPr>
          <w:rFonts w:ascii="Arial" w:hAnsi="Arial" w:cs="Arial"/>
          <w:b/>
          <w:sz w:val="19"/>
          <w:szCs w:val="19"/>
        </w:rPr>
        <w:t>retifica</w:t>
      </w:r>
      <w:r w:rsidRPr="00BE4374">
        <w:rPr>
          <w:rFonts w:ascii="Arial" w:hAnsi="Arial" w:cs="Arial"/>
          <w:sz w:val="19"/>
          <w:szCs w:val="19"/>
        </w:rPr>
        <w:t xml:space="preserve"> a publicação no DOE de 04/07/19, quanto</w:t>
      </w:r>
      <w:r w:rsidR="00251DE6" w:rsidRPr="00BE4374">
        <w:rPr>
          <w:rFonts w:ascii="Arial" w:hAnsi="Arial" w:cs="Arial"/>
          <w:sz w:val="19"/>
          <w:szCs w:val="19"/>
        </w:rPr>
        <w:t xml:space="preserve"> </w:t>
      </w:r>
      <w:r w:rsidRPr="00BE4374">
        <w:rPr>
          <w:rFonts w:ascii="Arial" w:hAnsi="Arial" w:cs="Arial"/>
          <w:sz w:val="19"/>
          <w:szCs w:val="19"/>
        </w:rPr>
        <w:t xml:space="preserve">a pontuação técnica do Cons.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que passa a ser 97,25 e Cons.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que passa a ser 97,00, posição acompanhada pelo ato do Sr. Diretor - R. Dossiê franqueado p/ vistas à Av. do Estado, 561 - Unidade I - São Paulo/SP, das 08h30 às 11h30/13h30 às 16h00. Abertura das </w:t>
      </w:r>
      <w:proofErr w:type="spellStart"/>
      <w:r w:rsidRPr="00BE4374">
        <w:rPr>
          <w:rFonts w:ascii="Arial" w:hAnsi="Arial" w:cs="Arial"/>
          <w:sz w:val="19"/>
          <w:szCs w:val="19"/>
        </w:rPr>
        <w:t>Prop</w:t>
      </w:r>
      <w:proofErr w:type="spellEnd"/>
      <w:r w:rsidRPr="00BE4374">
        <w:rPr>
          <w:rFonts w:ascii="Arial" w:hAnsi="Arial" w:cs="Arial"/>
          <w:sz w:val="19"/>
          <w:szCs w:val="19"/>
        </w:rPr>
        <w:t>. Comerciais dia 17/09/19, às 14h00 - Auditório de Licitações 1 - no mesmo endereço. Esgotam-se os recursos administrativos nesta fase.</w:t>
      </w:r>
      <w:r w:rsidR="00251DE6" w:rsidRPr="00BE4374">
        <w:rPr>
          <w:rFonts w:ascii="Arial" w:hAnsi="Arial" w:cs="Arial"/>
          <w:sz w:val="19"/>
          <w:szCs w:val="19"/>
        </w:rPr>
        <w:t xml:space="preserve"> </w:t>
      </w:r>
      <w:r w:rsidRPr="00BE4374">
        <w:rPr>
          <w:rFonts w:ascii="Arial" w:hAnsi="Arial" w:cs="Arial"/>
          <w:sz w:val="19"/>
          <w:szCs w:val="19"/>
        </w:rPr>
        <w:t xml:space="preserve">SP </w:t>
      </w:r>
      <w:r w:rsidRPr="00BE4374">
        <w:rPr>
          <w:rFonts w:ascii="Arial" w:hAnsi="Arial" w:cs="Arial"/>
          <w:b/>
          <w:sz w:val="19"/>
          <w:szCs w:val="19"/>
        </w:rPr>
        <w:t>14/09/19</w:t>
      </w:r>
      <w:r w:rsidRPr="00BE4374">
        <w:rPr>
          <w:rFonts w:ascii="Arial" w:hAnsi="Arial" w:cs="Arial"/>
          <w:sz w:val="19"/>
          <w:szCs w:val="19"/>
        </w:rPr>
        <w:t xml:space="preserve"> (RE) A Diretoria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ADIAMENTO</w:t>
      </w:r>
      <w:r w:rsidRPr="00BE4374">
        <w:rPr>
          <w:rFonts w:ascii="Arial" w:hAnsi="Arial" w:cs="Arial"/>
          <w:sz w:val="19"/>
          <w:szCs w:val="19"/>
        </w:rPr>
        <w:t xml:space="preserve"> SINE-DIELI CSO-4743/18 - Comunicamos que a data estabelecida à licitação em referência fica adiada "</w:t>
      </w:r>
      <w:proofErr w:type="spellStart"/>
      <w:r w:rsidRPr="00BE4374">
        <w:rPr>
          <w:rFonts w:ascii="Arial" w:hAnsi="Arial" w:cs="Arial"/>
          <w:sz w:val="19"/>
          <w:szCs w:val="19"/>
        </w:rPr>
        <w:t>sine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-die" devido a interposição de recurso. Dossiê franqueado p/ vistas no Departamento de Licitações de Obras, à Av. do Estado, 561 - Unidade I - São Paulo/SP, das 08h30 às 11h30/13h30 às 16h00.SP </w:t>
      </w:r>
      <w:r w:rsidRPr="00BE4374">
        <w:rPr>
          <w:rFonts w:ascii="Arial" w:hAnsi="Arial" w:cs="Arial"/>
          <w:b/>
          <w:sz w:val="19"/>
          <w:szCs w:val="19"/>
        </w:rPr>
        <w:t>16/07/19</w:t>
      </w:r>
      <w:r w:rsidRPr="00BE4374">
        <w:rPr>
          <w:rFonts w:ascii="Arial" w:hAnsi="Arial" w:cs="Arial"/>
          <w:sz w:val="19"/>
          <w:szCs w:val="19"/>
        </w:rPr>
        <w:t xml:space="preserve"> (RE)</w:t>
      </w:r>
    </w:p>
    <w:p w:rsidR="00F00771" w:rsidRPr="00BE4374" w:rsidRDefault="00F00771" w:rsidP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JULGAMENTO</w:t>
      </w:r>
      <w:r w:rsidRPr="00BE4374">
        <w:rPr>
          <w:rFonts w:ascii="Arial" w:hAnsi="Arial" w:cs="Arial"/>
          <w:sz w:val="19"/>
          <w:szCs w:val="19"/>
        </w:rPr>
        <w:t xml:space="preserve"> TÉCNICOLI Sabesp CSO-4743/18 - A Comissão Julgadora classificou as Propostas Técnicas de todas as Licitantes: </w:t>
      </w:r>
      <w:proofErr w:type="spellStart"/>
      <w:r w:rsidRPr="00BE4374">
        <w:rPr>
          <w:rFonts w:ascii="Arial" w:hAnsi="Arial" w:cs="Arial"/>
          <w:sz w:val="19"/>
          <w:szCs w:val="19"/>
        </w:rPr>
        <w:t>Serec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- 99,50; Estática - 99,37; GCA - 99,30; TCRE - 99,25; Partner - 97,12; Consórcio </w:t>
      </w:r>
      <w:proofErr w:type="spellStart"/>
      <w:r w:rsidRPr="00BE4374">
        <w:rPr>
          <w:rFonts w:ascii="Arial" w:hAnsi="Arial" w:cs="Arial"/>
          <w:sz w:val="19"/>
          <w:szCs w:val="19"/>
        </w:rPr>
        <w:t>Proesplanal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- 95,50; Consórcio </w:t>
      </w:r>
      <w:proofErr w:type="spellStart"/>
      <w:r w:rsidRPr="00BE4374">
        <w:rPr>
          <w:rFonts w:ascii="Arial" w:hAnsi="Arial" w:cs="Arial"/>
          <w:sz w:val="19"/>
          <w:szCs w:val="19"/>
        </w:rPr>
        <w:t>Sistrat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E4374">
        <w:rPr>
          <w:rFonts w:ascii="Arial" w:hAnsi="Arial" w:cs="Arial"/>
          <w:sz w:val="19"/>
          <w:szCs w:val="19"/>
        </w:rPr>
        <w:t>Caraguá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- 94,00 e PSI - 80,75. Dossiê franqueado p/ vistas na Av. do Estado, 561 - </w:t>
      </w:r>
      <w:proofErr w:type="spellStart"/>
      <w:r w:rsidRPr="00BE4374">
        <w:rPr>
          <w:rFonts w:ascii="Arial" w:hAnsi="Arial" w:cs="Arial"/>
          <w:sz w:val="19"/>
          <w:szCs w:val="19"/>
        </w:rPr>
        <w:t>Pte</w:t>
      </w:r>
      <w:proofErr w:type="spellEnd"/>
      <w:r w:rsidRPr="00BE4374">
        <w:rPr>
          <w:rFonts w:ascii="Arial" w:hAnsi="Arial" w:cs="Arial"/>
          <w:sz w:val="19"/>
          <w:szCs w:val="19"/>
        </w:rPr>
        <w:t>. Pequena - SP/SP, das 8:30 às 11:30/13:30 às 16:00 h., Abertura das Propostas Comerciais: 16/07/19 - 09h00 - Audi</w:t>
      </w:r>
      <w:r w:rsidR="00251DE6" w:rsidRPr="00BE4374">
        <w:rPr>
          <w:rFonts w:ascii="Arial" w:hAnsi="Arial" w:cs="Arial"/>
          <w:sz w:val="19"/>
          <w:szCs w:val="19"/>
        </w:rPr>
        <w:t>t</w:t>
      </w:r>
      <w:r w:rsidRPr="00BE4374">
        <w:rPr>
          <w:rFonts w:ascii="Arial" w:hAnsi="Arial" w:cs="Arial"/>
          <w:sz w:val="19"/>
          <w:szCs w:val="19"/>
        </w:rPr>
        <w:t>ório de Licitações 1 - endereço acima.</w:t>
      </w:r>
      <w:r w:rsidR="00251DE6" w:rsidRPr="00BE4374">
        <w:rPr>
          <w:rFonts w:ascii="Arial" w:hAnsi="Arial" w:cs="Arial"/>
          <w:sz w:val="19"/>
          <w:szCs w:val="19"/>
        </w:rPr>
        <w:t xml:space="preserve"> </w:t>
      </w:r>
      <w:r w:rsidRPr="00BE4374">
        <w:rPr>
          <w:rFonts w:ascii="Arial" w:hAnsi="Arial" w:cs="Arial"/>
          <w:sz w:val="19"/>
          <w:szCs w:val="19"/>
        </w:rPr>
        <w:t xml:space="preserve">SP </w:t>
      </w:r>
      <w:r w:rsidRPr="00BE4374">
        <w:rPr>
          <w:rFonts w:ascii="Arial" w:hAnsi="Arial" w:cs="Arial"/>
          <w:b/>
          <w:sz w:val="19"/>
          <w:szCs w:val="19"/>
        </w:rPr>
        <w:t>04/07/19</w:t>
      </w:r>
      <w:r w:rsidRPr="00BE4374">
        <w:rPr>
          <w:rFonts w:ascii="Arial" w:hAnsi="Arial" w:cs="Arial"/>
          <w:sz w:val="19"/>
          <w:szCs w:val="19"/>
        </w:rPr>
        <w:t xml:space="preserve"> (RE)</w:t>
      </w:r>
    </w:p>
    <w:p w:rsidR="00F00771" w:rsidRPr="00BE4374" w:rsidRDefault="00F00771" w:rsidP="00F00771">
      <w:pPr>
        <w:rPr>
          <w:rFonts w:ascii="Arial" w:hAnsi="Arial" w:cs="Arial"/>
          <w:b/>
          <w:sz w:val="19"/>
          <w:szCs w:val="19"/>
        </w:rPr>
      </w:pPr>
      <w:r w:rsidRPr="00BE4374">
        <w:rPr>
          <w:rFonts w:ascii="Arial" w:hAnsi="Arial" w:cs="Arial"/>
          <w:b/>
          <w:sz w:val="19"/>
          <w:szCs w:val="19"/>
        </w:rPr>
        <w:t>AVISO DE LICITAÇÃO</w:t>
      </w:r>
    </w:p>
    <w:p w:rsidR="00F00771" w:rsidRPr="00BE4374" w:rsidRDefault="00F00771">
      <w:pPr>
        <w:rPr>
          <w:rFonts w:ascii="Arial" w:hAnsi="Arial" w:cs="Arial"/>
          <w:sz w:val="19"/>
          <w:szCs w:val="19"/>
        </w:rPr>
      </w:pPr>
      <w:r w:rsidRPr="00BE4374">
        <w:rPr>
          <w:rFonts w:ascii="Arial" w:hAnsi="Arial" w:cs="Arial"/>
          <w:sz w:val="19"/>
          <w:szCs w:val="19"/>
        </w:rPr>
        <w:t xml:space="preserve">LI TP Sabesp CSO-TP CSO 04743/18/18 - Prestação de Serviços de Engenharia Consultiva para Elaboração de Estudos e Projeto Básico para o Sistema de Afastamento e Tratamento de Esgotos Porto Novo, Município de Caraguatatuba - UN Litoral Norte. Edital disponível para download a partir de 07/03/19 - www.sabesp.com.br/licitacoes - mediante obtenção de senha no acesso - cadastre sua empresa. </w:t>
      </w:r>
      <w:proofErr w:type="spellStart"/>
      <w:r w:rsidRPr="00BE4374">
        <w:rPr>
          <w:rFonts w:ascii="Arial" w:hAnsi="Arial" w:cs="Arial"/>
          <w:sz w:val="19"/>
          <w:szCs w:val="19"/>
        </w:rPr>
        <w:t>Receb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. Doc. Habilitação e Proposta: 15/05/19, às 14h00, no Auditório de </w:t>
      </w:r>
      <w:proofErr w:type="spellStart"/>
      <w:r w:rsidRPr="00BE4374">
        <w:rPr>
          <w:rFonts w:ascii="Arial" w:hAnsi="Arial" w:cs="Arial"/>
          <w:sz w:val="19"/>
          <w:szCs w:val="19"/>
        </w:rPr>
        <w:t>Licita-ções</w:t>
      </w:r>
      <w:proofErr w:type="spellEnd"/>
      <w:r w:rsidRPr="00BE4374">
        <w:rPr>
          <w:rFonts w:ascii="Arial" w:hAnsi="Arial" w:cs="Arial"/>
          <w:sz w:val="19"/>
          <w:szCs w:val="19"/>
        </w:rPr>
        <w:t xml:space="preserve"> 1, à Av. do Estado, 561 - Unidade I - São Paulo/SP.SP </w:t>
      </w:r>
      <w:r w:rsidRPr="00BE4374">
        <w:rPr>
          <w:rFonts w:ascii="Arial" w:hAnsi="Arial" w:cs="Arial"/>
          <w:b/>
          <w:sz w:val="19"/>
          <w:szCs w:val="19"/>
        </w:rPr>
        <w:t>01/03/19</w:t>
      </w:r>
      <w:r w:rsidRPr="00BE4374">
        <w:rPr>
          <w:rFonts w:ascii="Arial" w:hAnsi="Arial" w:cs="Arial"/>
          <w:sz w:val="19"/>
          <w:szCs w:val="19"/>
        </w:rPr>
        <w:t xml:space="preserve"> </w:t>
      </w:r>
      <w:r w:rsidRPr="00BE4374">
        <w:rPr>
          <w:rFonts w:ascii="Arial" w:hAnsi="Arial" w:cs="Arial"/>
          <w:sz w:val="19"/>
          <w:szCs w:val="19"/>
          <w:highlight w:val="yellow"/>
        </w:rPr>
        <w:t>(RE) A Diretoria</w:t>
      </w:r>
    </w:p>
    <w:sectPr w:rsidR="00F00771" w:rsidRPr="00BE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1"/>
    <w:rsid w:val="00251DE6"/>
    <w:rsid w:val="00665B80"/>
    <w:rsid w:val="00BE4374"/>
    <w:rsid w:val="00C437C4"/>
    <w:rsid w:val="00F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063E-DD4C-4CA7-BC27-415D962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2019-10-30T12:31:00Z</dcterms:created>
  <dcterms:modified xsi:type="dcterms:W3CDTF">2019-10-30T13:05:00Z</dcterms:modified>
</cp:coreProperties>
</file>